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8E" w:rsidRPr="00BF2695" w:rsidRDefault="0037554F" w:rsidP="00BF2695">
      <w:pPr>
        <w:pStyle w:val="a3"/>
        <w:numPr>
          <w:ilvl w:val="0"/>
          <w:numId w:val="0"/>
        </w:numPr>
        <w:spacing w:before="0" w:after="0" w:line="240" w:lineRule="auto"/>
        <w:jc w:val="center"/>
      </w:pPr>
      <w:bookmarkStart w:id="0" w:name="_Toc458613882"/>
      <w:r w:rsidRPr="00BF2695">
        <w:t>ПОРЯДОК</w:t>
      </w:r>
    </w:p>
    <w:p w:rsidR="00204B8E" w:rsidRPr="00BF2695" w:rsidRDefault="008502E5" w:rsidP="00BF2695">
      <w:pPr>
        <w:pStyle w:val="a3"/>
        <w:numPr>
          <w:ilvl w:val="0"/>
          <w:numId w:val="0"/>
        </w:numPr>
        <w:spacing w:before="0" w:after="0" w:line="240" w:lineRule="auto"/>
        <w:jc w:val="center"/>
      </w:pPr>
      <w:r>
        <w:t xml:space="preserve">Регистрации и </w:t>
      </w:r>
      <w:r w:rsidR="00204B8E" w:rsidRPr="00BF2695">
        <w:t>отключения</w:t>
      </w:r>
      <w:bookmarkStart w:id="1" w:name="_GoBack"/>
      <w:bookmarkEnd w:id="1"/>
      <w:r w:rsidR="00204B8E" w:rsidRPr="00BF2695">
        <w:t xml:space="preserve"> пользователей</w:t>
      </w:r>
    </w:p>
    <w:p w:rsidR="00204B8E" w:rsidRPr="00BF2695" w:rsidRDefault="003B049E" w:rsidP="00BF2695">
      <w:pPr>
        <w:pStyle w:val="a3"/>
        <w:numPr>
          <w:ilvl w:val="0"/>
          <w:numId w:val="0"/>
        </w:numPr>
        <w:spacing w:before="0" w:after="0" w:line="240" w:lineRule="auto"/>
        <w:jc w:val="center"/>
      </w:pPr>
      <w:r w:rsidRPr="00BF2695">
        <w:t>САП АХД ЦА</w:t>
      </w:r>
    </w:p>
    <w:p w:rsidR="00204B8E" w:rsidRPr="00BF2695" w:rsidRDefault="00204B8E" w:rsidP="0043283A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567" w:firstLine="0"/>
      </w:pPr>
      <w:r w:rsidRPr="00BF2695">
        <w:t>Введение</w:t>
      </w:r>
    </w:p>
    <w:p w:rsidR="00204B8E" w:rsidRPr="00BF2695" w:rsidRDefault="00204B8E" w:rsidP="004328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 xml:space="preserve">Настоящий </w:t>
      </w:r>
      <w:r w:rsidR="0014033B">
        <w:rPr>
          <w:rFonts w:ascii="Times New Roman" w:hAnsi="Times New Roman"/>
          <w:sz w:val="24"/>
          <w:szCs w:val="24"/>
        </w:rPr>
        <w:t>документ</w:t>
      </w:r>
      <w:r w:rsidRPr="00BF2695">
        <w:rPr>
          <w:rFonts w:ascii="Times New Roman" w:hAnsi="Times New Roman"/>
          <w:sz w:val="24"/>
          <w:szCs w:val="24"/>
        </w:rPr>
        <w:t xml:space="preserve"> определяет </w:t>
      </w:r>
      <w:r w:rsidR="0014033B">
        <w:rPr>
          <w:rFonts w:ascii="Times New Roman" w:hAnsi="Times New Roman"/>
          <w:sz w:val="24"/>
          <w:szCs w:val="24"/>
        </w:rPr>
        <w:t>П</w:t>
      </w:r>
      <w:r w:rsidRPr="00BF2695">
        <w:rPr>
          <w:rFonts w:ascii="Times New Roman" w:hAnsi="Times New Roman"/>
          <w:sz w:val="24"/>
          <w:szCs w:val="24"/>
        </w:rPr>
        <w:t xml:space="preserve">орядок подключения </w:t>
      </w:r>
      <w:r w:rsidR="00440403">
        <w:rPr>
          <w:rFonts w:ascii="Times New Roman" w:hAnsi="Times New Roman"/>
          <w:sz w:val="24"/>
          <w:szCs w:val="24"/>
        </w:rPr>
        <w:t>п</w:t>
      </w:r>
      <w:r w:rsidRPr="00BF2695">
        <w:rPr>
          <w:rFonts w:ascii="Times New Roman" w:hAnsi="Times New Roman"/>
          <w:sz w:val="24"/>
          <w:szCs w:val="24"/>
        </w:rPr>
        <w:t xml:space="preserve">ользователей к </w:t>
      </w:r>
      <w:r w:rsidR="00440403">
        <w:rPr>
          <w:rFonts w:ascii="Times New Roman" w:hAnsi="Times New Roman"/>
          <w:sz w:val="24"/>
          <w:szCs w:val="24"/>
        </w:rPr>
        <w:t xml:space="preserve">подсистемам </w:t>
      </w:r>
      <w:r w:rsidR="00440403" w:rsidRPr="00440403">
        <w:rPr>
          <w:rFonts w:ascii="Times New Roman" w:hAnsi="Times New Roman"/>
          <w:sz w:val="24"/>
          <w:szCs w:val="24"/>
        </w:rPr>
        <w:t>автоматизации процессов АХД центрального аппарата Минздрава России</w:t>
      </w:r>
      <w:r w:rsidR="0037554F" w:rsidRPr="00BF2695">
        <w:rPr>
          <w:rFonts w:ascii="Times New Roman" w:hAnsi="Times New Roman"/>
          <w:sz w:val="24"/>
          <w:szCs w:val="24"/>
        </w:rPr>
        <w:t>.</w:t>
      </w:r>
    </w:p>
    <w:p w:rsidR="00204B8E" w:rsidRPr="00BF2695" w:rsidRDefault="00204B8E" w:rsidP="0043283A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567" w:firstLine="0"/>
      </w:pPr>
      <w:r w:rsidRPr="00BF2695">
        <w:t xml:space="preserve">Термины, используемые в </w:t>
      </w:r>
      <w:r w:rsidR="0037554F" w:rsidRPr="00BF2695">
        <w:t>Порядке</w:t>
      </w:r>
    </w:p>
    <w:p w:rsidR="00204B8E" w:rsidRPr="00BF2695" w:rsidRDefault="00007A09" w:rsidP="004328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 xml:space="preserve">САП АХД ЦА - Система </w:t>
      </w:r>
      <w:proofErr w:type="gramStart"/>
      <w:r w:rsidRPr="00BF2695">
        <w:rPr>
          <w:rFonts w:ascii="Times New Roman" w:hAnsi="Times New Roman"/>
          <w:sz w:val="24"/>
          <w:szCs w:val="24"/>
        </w:rPr>
        <w:t>автоматизации процессов административно-хозяйственной деятельности центрального аппарата Минздрава России</w:t>
      </w:r>
      <w:proofErr w:type="gramEnd"/>
      <w:r w:rsidRPr="00BF2695">
        <w:rPr>
          <w:rFonts w:ascii="Times New Roman" w:hAnsi="Times New Roman"/>
          <w:sz w:val="24"/>
          <w:szCs w:val="24"/>
        </w:rPr>
        <w:t>.</w:t>
      </w:r>
    </w:p>
    <w:p w:rsidR="00007A09" w:rsidRPr="00BF2695" w:rsidRDefault="00007A09" w:rsidP="004328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>Заявка - заявка Пользователя на подключение к Подсистеме.</w:t>
      </w:r>
    </w:p>
    <w:p w:rsidR="00007A09" w:rsidRPr="00BF2695" w:rsidRDefault="00007A09" w:rsidP="004328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>СТП – Служба технической поддержки пользователей.</w:t>
      </w:r>
    </w:p>
    <w:p w:rsidR="00973864" w:rsidRPr="00BF2695" w:rsidRDefault="00973864" w:rsidP="004328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>Субъект</w:t>
      </w:r>
      <w:r w:rsidR="00773A34">
        <w:rPr>
          <w:rFonts w:ascii="Times New Roman" w:hAnsi="Times New Roman"/>
          <w:sz w:val="24"/>
          <w:szCs w:val="24"/>
        </w:rPr>
        <w:t>ы</w:t>
      </w:r>
      <w:r w:rsidRPr="00BF2695">
        <w:rPr>
          <w:rFonts w:ascii="Times New Roman" w:hAnsi="Times New Roman"/>
          <w:sz w:val="24"/>
          <w:szCs w:val="24"/>
        </w:rPr>
        <w:t xml:space="preserve"> </w:t>
      </w:r>
      <w:r w:rsidR="0037554F" w:rsidRPr="00BF2695">
        <w:rPr>
          <w:rFonts w:ascii="Times New Roman" w:hAnsi="Times New Roman"/>
          <w:sz w:val="24"/>
          <w:szCs w:val="24"/>
        </w:rPr>
        <w:t>Порядка</w:t>
      </w:r>
      <w:r w:rsidRPr="00BF2695">
        <w:rPr>
          <w:rFonts w:ascii="Times New Roman" w:hAnsi="Times New Roman"/>
          <w:sz w:val="24"/>
          <w:szCs w:val="24"/>
        </w:rPr>
        <w:t xml:space="preserve"> – </w:t>
      </w:r>
      <w:r w:rsidR="00773A34">
        <w:rPr>
          <w:rFonts w:ascii="Times New Roman" w:hAnsi="Times New Roman"/>
          <w:sz w:val="24"/>
          <w:szCs w:val="24"/>
        </w:rPr>
        <w:t xml:space="preserve">Субъекты порядка, указанные в пункте 3 </w:t>
      </w:r>
      <w:r w:rsidR="002C3BFF">
        <w:rPr>
          <w:rFonts w:ascii="Times New Roman" w:hAnsi="Times New Roman"/>
          <w:sz w:val="24"/>
          <w:szCs w:val="24"/>
        </w:rPr>
        <w:t xml:space="preserve">Порядка </w:t>
      </w:r>
      <w:r w:rsidR="00773A34">
        <w:rPr>
          <w:rFonts w:ascii="Times New Roman" w:hAnsi="Times New Roman"/>
          <w:sz w:val="24"/>
          <w:szCs w:val="24"/>
        </w:rPr>
        <w:t xml:space="preserve">и </w:t>
      </w:r>
      <w:r w:rsidR="009D52FD" w:rsidRPr="00BF2695">
        <w:rPr>
          <w:rFonts w:ascii="Times New Roman" w:hAnsi="Times New Roman"/>
          <w:sz w:val="24"/>
          <w:szCs w:val="24"/>
        </w:rPr>
        <w:t xml:space="preserve">признающие данный </w:t>
      </w:r>
      <w:r w:rsidR="0037554F" w:rsidRPr="00BF2695">
        <w:rPr>
          <w:rFonts w:ascii="Times New Roman" w:hAnsi="Times New Roman"/>
          <w:sz w:val="24"/>
          <w:szCs w:val="24"/>
        </w:rPr>
        <w:t>Порядок</w:t>
      </w:r>
      <w:r w:rsidRPr="00BF2695">
        <w:rPr>
          <w:rFonts w:ascii="Times New Roman" w:hAnsi="Times New Roman"/>
          <w:sz w:val="24"/>
          <w:szCs w:val="24"/>
        </w:rPr>
        <w:t>.</w:t>
      </w:r>
    </w:p>
    <w:p w:rsidR="00BF2695" w:rsidRDefault="00007A09" w:rsidP="004328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>Пользователь – сотрудник</w:t>
      </w:r>
      <w:r w:rsidR="00F5148B" w:rsidRPr="00BF2695">
        <w:rPr>
          <w:rFonts w:ascii="Times New Roman" w:hAnsi="Times New Roman"/>
          <w:sz w:val="24"/>
          <w:szCs w:val="24"/>
        </w:rPr>
        <w:t xml:space="preserve"> субъекта </w:t>
      </w:r>
      <w:r w:rsidR="0037554F" w:rsidRPr="00BF2695">
        <w:rPr>
          <w:rFonts w:ascii="Times New Roman" w:hAnsi="Times New Roman"/>
          <w:sz w:val="24"/>
          <w:szCs w:val="24"/>
        </w:rPr>
        <w:t>Порядка</w:t>
      </w:r>
      <w:r w:rsidRPr="00BF2695">
        <w:rPr>
          <w:rFonts w:ascii="Times New Roman" w:hAnsi="Times New Roman"/>
          <w:sz w:val="24"/>
          <w:szCs w:val="24"/>
        </w:rPr>
        <w:t xml:space="preserve">, осуществляющий работу с </w:t>
      </w:r>
      <w:r w:rsidR="00973864" w:rsidRPr="00BF2695">
        <w:rPr>
          <w:rFonts w:ascii="Times New Roman" w:hAnsi="Times New Roman"/>
          <w:sz w:val="24"/>
          <w:szCs w:val="24"/>
        </w:rPr>
        <w:t xml:space="preserve">какой-либо </w:t>
      </w:r>
      <w:r w:rsidRPr="00BF2695">
        <w:rPr>
          <w:rFonts w:ascii="Times New Roman" w:hAnsi="Times New Roman"/>
          <w:sz w:val="24"/>
          <w:szCs w:val="24"/>
        </w:rPr>
        <w:t xml:space="preserve">Подсистемой </w:t>
      </w:r>
      <w:r w:rsidR="00973864" w:rsidRPr="00BF2695">
        <w:rPr>
          <w:rFonts w:ascii="Times New Roman" w:hAnsi="Times New Roman"/>
          <w:sz w:val="24"/>
          <w:szCs w:val="24"/>
        </w:rPr>
        <w:t>САП АХД ЦА</w:t>
      </w:r>
      <w:r w:rsidRPr="00BF2695">
        <w:rPr>
          <w:rFonts w:ascii="Times New Roman" w:hAnsi="Times New Roman"/>
          <w:sz w:val="24"/>
          <w:szCs w:val="24"/>
        </w:rPr>
        <w:t>.</w:t>
      </w:r>
    </w:p>
    <w:p w:rsidR="00D94FF3" w:rsidRPr="00BF2695" w:rsidRDefault="00D94FF3" w:rsidP="0043283A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567" w:firstLine="0"/>
      </w:pPr>
      <w:r w:rsidRPr="00BF2695">
        <w:t>Субъекты Порядка:</w:t>
      </w:r>
    </w:p>
    <w:p w:rsidR="00D94FF3" w:rsidRPr="00D94FF3" w:rsidRDefault="00440403" w:rsidP="0043283A">
      <w:pPr>
        <w:pStyle w:val="a7"/>
        <w:numPr>
          <w:ilvl w:val="0"/>
          <w:numId w:val="26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Структурные подразделения Министерства </w:t>
      </w:r>
      <w:r w:rsidR="00D94FF3" w:rsidRPr="00D94FF3">
        <w:rPr>
          <w:rFonts w:ascii="Times New Roman" w:hAnsi="Times New Roman"/>
          <w:sz w:val="24"/>
          <w:szCs w:val="24"/>
        </w:rPr>
        <w:t>здравоохранения Российской Федерации;</w:t>
      </w:r>
    </w:p>
    <w:p w:rsidR="00D94FF3" w:rsidRPr="00D94FF3" w:rsidRDefault="00D94FF3" w:rsidP="0043283A">
      <w:pPr>
        <w:pStyle w:val="a7"/>
        <w:numPr>
          <w:ilvl w:val="0"/>
          <w:numId w:val="26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94FF3">
        <w:rPr>
          <w:rFonts w:ascii="Times New Roman" w:hAnsi="Times New Roman"/>
          <w:sz w:val="24"/>
          <w:szCs w:val="24"/>
        </w:rPr>
        <w:t xml:space="preserve">Учреждения подведомственные </w:t>
      </w:r>
      <w:r w:rsidR="00440403">
        <w:rPr>
          <w:rFonts w:ascii="Times New Roman" w:hAnsi="Times New Roman"/>
          <w:sz w:val="24"/>
          <w:szCs w:val="24"/>
        </w:rPr>
        <w:t xml:space="preserve">Министерству </w:t>
      </w:r>
      <w:r w:rsidR="00440403" w:rsidRPr="00D94FF3">
        <w:rPr>
          <w:rFonts w:ascii="Times New Roman" w:hAnsi="Times New Roman"/>
          <w:sz w:val="24"/>
          <w:szCs w:val="24"/>
        </w:rPr>
        <w:t>здравоохранения Российской Федерации</w:t>
      </w:r>
      <w:r w:rsidRPr="00D94FF3">
        <w:rPr>
          <w:rFonts w:ascii="Times New Roman" w:hAnsi="Times New Roman"/>
          <w:sz w:val="24"/>
          <w:szCs w:val="24"/>
        </w:rPr>
        <w:t>;</w:t>
      </w:r>
    </w:p>
    <w:p w:rsidR="00D94FF3" w:rsidRPr="00D94FF3" w:rsidRDefault="00D94FF3" w:rsidP="0043283A">
      <w:pPr>
        <w:pStyle w:val="a7"/>
        <w:numPr>
          <w:ilvl w:val="0"/>
          <w:numId w:val="26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94FF3">
        <w:rPr>
          <w:rFonts w:ascii="Times New Roman" w:hAnsi="Times New Roman"/>
          <w:sz w:val="24"/>
          <w:szCs w:val="24"/>
        </w:rPr>
        <w:t>Федеральные органы исполнительной власти;</w:t>
      </w:r>
    </w:p>
    <w:p w:rsidR="00D94FF3" w:rsidRPr="00D94FF3" w:rsidRDefault="00440403" w:rsidP="0043283A">
      <w:pPr>
        <w:pStyle w:val="a7"/>
        <w:numPr>
          <w:ilvl w:val="0"/>
          <w:numId w:val="26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Региональные органы исполнительной власти в сфере здравоохранения</w:t>
      </w:r>
      <w:r w:rsidR="00D94FF3" w:rsidRPr="00D94FF3">
        <w:rPr>
          <w:rFonts w:ascii="Times New Roman" w:hAnsi="Times New Roman"/>
          <w:sz w:val="24"/>
          <w:szCs w:val="24"/>
        </w:rPr>
        <w:t>;</w:t>
      </w:r>
    </w:p>
    <w:p w:rsidR="00D94FF3" w:rsidRPr="00D94FF3" w:rsidRDefault="00D94FF3" w:rsidP="0043283A">
      <w:pPr>
        <w:pStyle w:val="a7"/>
        <w:numPr>
          <w:ilvl w:val="0"/>
          <w:numId w:val="26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94FF3">
        <w:rPr>
          <w:rFonts w:ascii="Times New Roman" w:hAnsi="Times New Roman"/>
          <w:sz w:val="24"/>
          <w:szCs w:val="24"/>
        </w:rPr>
        <w:t>Медицинские учреждения (получатели лекарственных препаратов в рамках централизованных поставок);</w:t>
      </w:r>
    </w:p>
    <w:p w:rsidR="00D94FF3" w:rsidRPr="00D94FF3" w:rsidRDefault="00D94FF3" w:rsidP="0043283A">
      <w:pPr>
        <w:pStyle w:val="a7"/>
        <w:numPr>
          <w:ilvl w:val="0"/>
          <w:numId w:val="26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94FF3">
        <w:rPr>
          <w:rFonts w:ascii="Times New Roman" w:hAnsi="Times New Roman"/>
          <w:sz w:val="24"/>
          <w:szCs w:val="24"/>
        </w:rPr>
        <w:t>Организации, являющиеся поставщиками по государственным контрактам, заключенным с Минздравом России</w:t>
      </w:r>
      <w:r w:rsidR="00440403">
        <w:rPr>
          <w:rFonts w:ascii="Times New Roman" w:hAnsi="Times New Roman"/>
          <w:sz w:val="24"/>
          <w:szCs w:val="24"/>
        </w:rPr>
        <w:t xml:space="preserve"> (в рамках централизованных поставок лекарственных препаратов)</w:t>
      </w:r>
      <w:r w:rsidRPr="00D94FF3">
        <w:rPr>
          <w:rFonts w:ascii="Times New Roman" w:hAnsi="Times New Roman"/>
          <w:sz w:val="24"/>
          <w:szCs w:val="24"/>
        </w:rPr>
        <w:t>.</w:t>
      </w:r>
    </w:p>
    <w:p w:rsidR="00007A09" w:rsidRPr="00BF2695" w:rsidRDefault="00007A09" w:rsidP="0043283A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567" w:firstLine="0"/>
      </w:pPr>
      <w:r w:rsidRPr="00BF2695">
        <w:t>Общие положения</w:t>
      </w:r>
    </w:p>
    <w:p w:rsidR="00007A09" w:rsidRPr="00BF2695" w:rsidRDefault="0037554F" w:rsidP="004328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>Порядок</w:t>
      </w:r>
      <w:r w:rsidR="00007A09" w:rsidRPr="00BF2695">
        <w:rPr>
          <w:rFonts w:ascii="Times New Roman" w:hAnsi="Times New Roman"/>
          <w:sz w:val="24"/>
          <w:szCs w:val="24"/>
        </w:rPr>
        <w:t xml:space="preserve"> - публичный, общедоступный документ, обязательный для исполнения всеми участниками процесса. </w:t>
      </w:r>
      <w:r w:rsidRPr="00BF2695">
        <w:rPr>
          <w:rFonts w:ascii="Times New Roman" w:hAnsi="Times New Roman"/>
          <w:sz w:val="24"/>
          <w:szCs w:val="24"/>
        </w:rPr>
        <w:t xml:space="preserve">Порядок </w:t>
      </w:r>
      <w:r w:rsidR="00007A09" w:rsidRPr="00BF2695">
        <w:rPr>
          <w:rFonts w:ascii="Times New Roman" w:hAnsi="Times New Roman"/>
          <w:sz w:val="24"/>
          <w:szCs w:val="24"/>
        </w:rPr>
        <w:t xml:space="preserve">содержит правила подключения пользователей к </w:t>
      </w:r>
      <w:r w:rsidR="00440403">
        <w:rPr>
          <w:rFonts w:ascii="Times New Roman" w:hAnsi="Times New Roman"/>
          <w:sz w:val="24"/>
          <w:szCs w:val="24"/>
        </w:rPr>
        <w:t>п</w:t>
      </w:r>
      <w:r w:rsidR="00007A09" w:rsidRPr="00BF2695">
        <w:rPr>
          <w:rFonts w:ascii="Times New Roman" w:hAnsi="Times New Roman"/>
          <w:sz w:val="24"/>
          <w:szCs w:val="24"/>
        </w:rPr>
        <w:t>одсистем</w:t>
      </w:r>
      <w:r w:rsidR="009D52FD" w:rsidRPr="00BF2695">
        <w:rPr>
          <w:rFonts w:ascii="Times New Roman" w:hAnsi="Times New Roman"/>
          <w:sz w:val="24"/>
          <w:szCs w:val="24"/>
        </w:rPr>
        <w:t>ам САП АХД ЦА</w:t>
      </w:r>
      <w:r w:rsidR="00007A09" w:rsidRPr="00BF2695">
        <w:rPr>
          <w:rFonts w:ascii="Times New Roman" w:hAnsi="Times New Roman"/>
          <w:sz w:val="24"/>
          <w:szCs w:val="24"/>
        </w:rPr>
        <w:t xml:space="preserve"> и содержит образцы документов, необходимых для подключения.</w:t>
      </w:r>
    </w:p>
    <w:p w:rsidR="001A5894" w:rsidRPr="00BF2695" w:rsidRDefault="001A5894" w:rsidP="004328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 xml:space="preserve">Руководители </w:t>
      </w:r>
      <w:r w:rsidR="00440403">
        <w:rPr>
          <w:rFonts w:ascii="Times New Roman" w:hAnsi="Times New Roman"/>
          <w:sz w:val="24"/>
          <w:szCs w:val="24"/>
        </w:rPr>
        <w:t xml:space="preserve">субъектов Порядка обязуются </w:t>
      </w:r>
      <w:r w:rsidR="009D52FD" w:rsidRPr="00BF2695">
        <w:rPr>
          <w:rFonts w:ascii="Times New Roman" w:hAnsi="Times New Roman"/>
          <w:sz w:val="24"/>
          <w:szCs w:val="24"/>
        </w:rPr>
        <w:t xml:space="preserve">не </w:t>
      </w:r>
      <w:r w:rsidRPr="00BF2695">
        <w:rPr>
          <w:rFonts w:ascii="Times New Roman" w:hAnsi="Times New Roman"/>
          <w:sz w:val="24"/>
          <w:szCs w:val="24"/>
        </w:rPr>
        <w:t xml:space="preserve">допускать работу </w:t>
      </w:r>
      <w:r w:rsidR="00440403">
        <w:rPr>
          <w:rFonts w:ascii="Times New Roman" w:hAnsi="Times New Roman"/>
          <w:sz w:val="24"/>
          <w:szCs w:val="24"/>
        </w:rPr>
        <w:t>пользователей</w:t>
      </w:r>
      <w:r w:rsidRPr="00BF2695">
        <w:rPr>
          <w:rFonts w:ascii="Times New Roman" w:hAnsi="Times New Roman"/>
          <w:sz w:val="24"/>
          <w:szCs w:val="24"/>
        </w:rPr>
        <w:t xml:space="preserve"> в </w:t>
      </w:r>
      <w:r w:rsidR="00440403">
        <w:rPr>
          <w:rFonts w:ascii="Times New Roman" w:hAnsi="Times New Roman"/>
          <w:sz w:val="24"/>
          <w:szCs w:val="24"/>
        </w:rPr>
        <w:t>п</w:t>
      </w:r>
      <w:r w:rsidRPr="00BF2695">
        <w:rPr>
          <w:rFonts w:ascii="Times New Roman" w:hAnsi="Times New Roman"/>
          <w:sz w:val="24"/>
          <w:szCs w:val="24"/>
        </w:rPr>
        <w:t>одсистем</w:t>
      </w:r>
      <w:r w:rsidR="009D52FD" w:rsidRPr="00BF2695">
        <w:rPr>
          <w:rFonts w:ascii="Times New Roman" w:hAnsi="Times New Roman"/>
          <w:sz w:val="24"/>
          <w:szCs w:val="24"/>
        </w:rPr>
        <w:t>ах САП АХД ЦА</w:t>
      </w:r>
      <w:r w:rsidRPr="00BF2695">
        <w:rPr>
          <w:rFonts w:ascii="Times New Roman" w:hAnsi="Times New Roman"/>
          <w:sz w:val="24"/>
          <w:szCs w:val="24"/>
        </w:rPr>
        <w:t xml:space="preserve"> под чужими логинами и </w:t>
      </w:r>
      <w:r w:rsidR="009D52FD" w:rsidRPr="00BF2695">
        <w:rPr>
          <w:rFonts w:ascii="Times New Roman" w:hAnsi="Times New Roman"/>
          <w:sz w:val="24"/>
          <w:szCs w:val="24"/>
        </w:rPr>
        <w:t xml:space="preserve">должны </w:t>
      </w:r>
      <w:r w:rsidRPr="00BF2695">
        <w:rPr>
          <w:rFonts w:ascii="Times New Roman" w:hAnsi="Times New Roman"/>
          <w:sz w:val="24"/>
          <w:szCs w:val="24"/>
        </w:rPr>
        <w:t>обеспечиват</w:t>
      </w:r>
      <w:r w:rsidR="009D52FD" w:rsidRPr="00BF2695">
        <w:rPr>
          <w:rFonts w:ascii="Times New Roman" w:hAnsi="Times New Roman"/>
          <w:sz w:val="24"/>
          <w:szCs w:val="24"/>
        </w:rPr>
        <w:t>ь</w:t>
      </w:r>
      <w:r w:rsidRPr="00BF2695">
        <w:rPr>
          <w:rFonts w:ascii="Times New Roman" w:hAnsi="Times New Roman"/>
          <w:sz w:val="24"/>
          <w:szCs w:val="24"/>
        </w:rPr>
        <w:t xml:space="preserve"> своевременную подачу Заявок на отключение пользователей при их увольнении или смене деятельности</w:t>
      </w:r>
      <w:r w:rsidR="00440403">
        <w:rPr>
          <w:rFonts w:ascii="Times New Roman" w:hAnsi="Times New Roman"/>
          <w:sz w:val="24"/>
          <w:szCs w:val="24"/>
        </w:rPr>
        <w:t xml:space="preserve"> сотрудников, зарегистрированных в подсистемах </w:t>
      </w:r>
      <w:r w:rsidR="00440403" w:rsidRPr="00BF2695">
        <w:rPr>
          <w:rFonts w:ascii="Times New Roman" w:hAnsi="Times New Roman"/>
          <w:sz w:val="24"/>
          <w:szCs w:val="24"/>
        </w:rPr>
        <w:t>САП АХД ЦА</w:t>
      </w:r>
      <w:r w:rsidRPr="00BF2695">
        <w:rPr>
          <w:rFonts w:ascii="Times New Roman" w:hAnsi="Times New Roman"/>
          <w:sz w:val="24"/>
          <w:szCs w:val="24"/>
        </w:rPr>
        <w:t>.</w:t>
      </w:r>
    </w:p>
    <w:p w:rsidR="001A5894" w:rsidRPr="00BF2695" w:rsidRDefault="001A5894" w:rsidP="004328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>Регистрацию (отключение) пользователей осуществляет служба технической поддержки</w:t>
      </w:r>
      <w:r w:rsidR="000A1BAF" w:rsidRPr="00BF2695">
        <w:rPr>
          <w:rFonts w:ascii="Times New Roman" w:hAnsi="Times New Roman"/>
          <w:sz w:val="24"/>
          <w:szCs w:val="24"/>
        </w:rPr>
        <w:t xml:space="preserve"> </w:t>
      </w:r>
      <w:r w:rsidRPr="00BF2695">
        <w:rPr>
          <w:rFonts w:ascii="Times New Roman" w:hAnsi="Times New Roman"/>
          <w:sz w:val="24"/>
          <w:szCs w:val="24"/>
        </w:rPr>
        <w:t>(СТП).</w:t>
      </w:r>
    </w:p>
    <w:p w:rsidR="007D67D4" w:rsidRPr="00BF2695" w:rsidRDefault="0037554F" w:rsidP="0043283A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567" w:firstLine="0"/>
      </w:pPr>
      <w:r w:rsidRPr="00BF2695">
        <w:t xml:space="preserve">Типы </w:t>
      </w:r>
      <w:r w:rsidR="00762B52" w:rsidRPr="00BF2695">
        <w:t xml:space="preserve">заявок на подключение (отключение) </w:t>
      </w:r>
      <w:proofErr w:type="gramStart"/>
      <w:r w:rsidR="00762B52" w:rsidRPr="00BF2695">
        <w:t>к</w:t>
      </w:r>
      <w:proofErr w:type="gramEnd"/>
      <w:r w:rsidR="00762B52" w:rsidRPr="00BF2695">
        <w:t xml:space="preserve"> САП АХД ЦА и субъекты</w:t>
      </w:r>
      <w:r w:rsidRPr="00BF2695">
        <w:t xml:space="preserve"> порядка</w:t>
      </w:r>
      <w:r w:rsidR="00762B52" w:rsidRPr="00BF2695">
        <w:t>, которые оформляют данные заявки</w:t>
      </w:r>
      <w:r w:rsidRPr="00BF2695">
        <w:t>:</w:t>
      </w:r>
    </w:p>
    <w:p w:rsidR="0037554F" w:rsidRPr="00BF2695" w:rsidRDefault="00773A34" w:rsidP="0043283A">
      <w:pPr>
        <w:pStyle w:val="a7"/>
        <w:numPr>
          <w:ilvl w:val="0"/>
          <w:numId w:val="16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62B52" w:rsidRPr="00BF2695">
        <w:rPr>
          <w:rFonts w:ascii="Times New Roman" w:hAnsi="Times New Roman"/>
          <w:sz w:val="24"/>
          <w:szCs w:val="24"/>
        </w:rPr>
        <w:t>аявк</w:t>
      </w:r>
      <w:r>
        <w:rPr>
          <w:rFonts w:ascii="Times New Roman" w:hAnsi="Times New Roman"/>
          <w:sz w:val="24"/>
          <w:szCs w:val="24"/>
        </w:rPr>
        <w:t>а</w:t>
      </w:r>
      <w:r w:rsidR="00762B52" w:rsidRPr="00BF2695">
        <w:rPr>
          <w:rFonts w:ascii="Times New Roman" w:hAnsi="Times New Roman"/>
          <w:sz w:val="24"/>
          <w:szCs w:val="24"/>
        </w:rPr>
        <w:t xml:space="preserve"> на подключение (отключение) сотрудников Минздрава России</w:t>
      </w:r>
      <w:r>
        <w:rPr>
          <w:rFonts w:ascii="Times New Roman" w:hAnsi="Times New Roman"/>
          <w:sz w:val="24"/>
          <w:szCs w:val="24"/>
        </w:rPr>
        <w:t xml:space="preserve"> (приложение 1) оформляется</w:t>
      </w:r>
      <w:r w:rsidR="00E3635D">
        <w:rPr>
          <w:rFonts w:ascii="Times New Roman" w:hAnsi="Times New Roman"/>
          <w:sz w:val="24"/>
          <w:szCs w:val="24"/>
        </w:rPr>
        <w:t xml:space="preserve"> только для сотрудников </w:t>
      </w:r>
    </w:p>
    <w:p w:rsidR="00D31CB3" w:rsidRPr="00BF2695" w:rsidRDefault="00D31CB3" w:rsidP="0043283A">
      <w:pPr>
        <w:pStyle w:val="a3"/>
        <w:numPr>
          <w:ilvl w:val="0"/>
          <w:numId w:val="12"/>
        </w:numPr>
        <w:tabs>
          <w:tab w:val="left" w:pos="1134"/>
        </w:tabs>
        <w:spacing w:before="0" w:after="0"/>
        <w:ind w:left="1134" w:firstLine="0"/>
        <w:rPr>
          <w:b w:val="0"/>
        </w:rPr>
      </w:pPr>
      <w:r w:rsidRPr="00BF2695">
        <w:rPr>
          <w:b w:val="0"/>
        </w:rPr>
        <w:t>Министерство здравоохранения Российской Федерации;</w:t>
      </w:r>
    </w:p>
    <w:p w:rsidR="00762B52" w:rsidRPr="00BF2695" w:rsidRDefault="00773A34" w:rsidP="0043283A">
      <w:pPr>
        <w:pStyle w:val="a7"/>
        <w:numPr>
          <w:ilvl w:val="0"/>
          <w:numId w:val="16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62B52" w:rsidRPr="00BF2695">
        <w:rPr>
          <w:rFonts w:ascii="Times New Roman" w:hAnsi="Times New Roman"/>
          <w:sz w:val="24"/>
          <w:szCs w:val="24"/>
        </w:rPr>
        <w:t>аявк</w:t>
      </w:r>
      <w:r>
        <w:rPr>
          <w:rFonts w:ascii="Times New Roman" w:hAnsi="Times New Roman"/>
          <w:sz w:val="24"/>
          <w:szCs w:val="24"/>
        </w:rPr>
        <w:t>а</w:t>
      </w:r>
      <w:r w:rsidR="00762B52" w:rsidRPr="00BF2695">
        <w:rPr>
          <w:rFonts w:ascii="Times New Roman" w:hAnsi="Times New Roman"/>
          <w:sz w:val="24"/>
          <w:szCs w:val="24"/>
        </w:rPr>
        <w:t xml:space="preserve"> на подключение (отключение)</w:t>
      </w:r>
      <w:r w:rsidR="00D31CB3" w:rsidRPr="00BF2695">
        <w:rPr>
          <w:rFonts w:ascii="Times New Roman" w:hAnsi="Times New Roman"/>
          <w:sz w:val="24"/>
          <w:szCs w:val="24"/>
        </w:rPr>
        <w:t xml:space="preserve"> внешних пользователей</w:t>
      </w:r>
      <w:r>
        <w:rPr>
          <w:rFonts w:ascii="Times New Roman" w:hAnsi="Times New Roman"/>
          <w:sz w:val="24"/>
          <w:szCs w:val="24"/>
        </w:rPr>
        <w:t xml:space="preserve"> (приложение 2) оформляется</w:t>
      </w:r>
      <w:r w:rsidR="00D31CB3" w:rsidRPr="00BF2695">
        <w:rPr>
          <w:rFonts w:ascii="Times New Roman" w:hAnsi="Times New Roman"/>
          <w:sz w:val="24"/>
          <w:szCs w:val="24"/>
        </w:rPr>
        <w:t>:</w:t>
      </w:r>
    </w:p>
    <w:p w:rsidR="00D31CB3" w:rsidRPr="00BF2695" w:rsidRDefault="00D31CB3" w:rsidP="0043283A">
      <w:pPr>
        <w:pStyle w:val="a3"/>
        <w:numPr>
          <w:ilvl w:val="0"/>
          <w:numId w:val="12"/>
        </w:numPr>
        <w:tabs>
          <w:tab w:val="left" w:pos="1134"/>
        </w:tabs>
        <w:spacing w:before="0" w:after="0"/>
        <w:ind w:left="1134" w:firstLine="0"/>
        <w:rPr>
          <w:b w:val="0"/>
        </w:rPr>
      </w:pPr>
      <w:r w:rsidRPr="00BF2695">
        <w:rPr>
          <w:b w:val="0"/>
        </w:rPr>
        <w:t>Учреждения</w:t>
      </w:r>
      <w:r w:rsidR="00773A34">
        <w:rPr>
          <w:b w:val="0"/>
        </w:rPr>
        <w:t>ми</w:t>
      </w:r>
      <w:r w:rsidRPr="00BF2695">
        <w:rPr>
          <w:b w:val="0"/>
        </w:rPr>
        <w:t xml:space="preserve"> подведомственны</w:t>
      </w:r>
      <w:r w:rsidR="00773A34">
        <w:rPr>
          <w:b w:val="0"/>
        </w:rPr>
        <w:t>ми</w:t>
      </w:r>
      <w:r w:rsidRPr="00BF2695">
        <w:rPr>
          <w:b w:val="0"/>
        </w:rPr>
        <w:t xml:space="preserve"> Минздраву России;</w:t>
      </w:r>
    </w:p>
    <w:p w:rsidR="00D31CB3" w:rsidRPr="00BF2695" w:rsidRDefault="00D31CB3" w:rsidP="0043283A">
      <w:pPr>
        <w:pStyle w:val="a3"/>
        <w:numPr>
          <w:ilvl w:val="0"/>
          <w:numId w:val="12"/>
        </w:numPr>
        <w:tabs>
          <w:tab w:val="left" w:pos="1134"/>
        </w:tabs>
        <w:spacing w:before="0" w:after="0"/>
        <w:ind w:left="1134" w:firstLine="0"/>
        <w:rPr>
          <w:b w:val="0"/>
        </w:rPr>
      </w:pPr>
      <w:r w:rsidRPr="00BF2695">
        <w:rPr>
          <w:b w:val="0"/>
        </w:rPr>
        <w:t>Федеральны</w:t>
      </w:r>
      <w:r w:rsidR="00773A34">
        <w:rPr>
          <w:b w:val="0"/>
        </w:rPr>
        <w:t>ми</w:t>
      </w:r>
      <w:r w:rsidRPr="00BF2695">
        <w:rPr>
          <w:b w:val="0"/>
        </w:rPr>
        <w:t xml:space="preserve"> орган</w:t>
      </w:r>
      <w:r w:rsidR="00773A34">
        <w:rPr>
          <w:b w:val="0"/>
        </w:rPr>
        <w:t>ами</w:t>
      </w:r>
      <w:r w:rsidRPr="00BF2695">
        <w:rPr>
          <w:b w:val="0"/>
        </w:rPr>
        <w:t xml:space="preserve"> исполнительной власти;</w:t>
      </w:r>
    </w:p>
    <w:p w:rsidR="00D31CB3" w:rsidRPr="00BF2695" w:rsidRDefault="00D31CB3" w:rsidP="0043283A">
      <w:pPr>
        <w:pStyle w:val="a3"/>
        <w:numPr>
          <w:ilvl w:val="0"/>
          <w:numId w:val="12"/>
        </w:numPr>
        <w:tabs>
          <w:tab w:val="left" w:pos="1134"/>
        </w:tabs>
        <w:spacing w:before="0" w:after="0"/>
        <w:ind w:left="1134" w:firstLine="0"/>
        <w:rPr>
          <w:b w:val="0"/>
        </w:rPr>
      </w:pPr>
      <w:r w:rsidRPr="00BF2695">
        <w:rPr>
          <w:b w:val="0"/>
        </w:rPr>
        <w:t>Региональны</w:t>
      </w:r>
      <w:r w:rsidR="00773A34">
        <w:rPr>
          <w:b w:val="0"/>
        </w:rPr>
        <w:t>ми</w:t>
      </w:r>
      <w:r w:rsidRPr="00BF2695">
        <w:rPr>
          <w:b w:val="0"/>
        </w:rPr>
        <w:t xml:space="preserve"> орган</w:t>
      </w:r>
      <w:r w:rsidR="00773A34">
        <w:rPr>
          <w:b w:val="0"/>
        </w:rPr>
        <w:t>ами</w:t>
      </w:r>
      <w:r w:rsidRPr="00BF2695">
        <w:rPr>
          <w:b w:val="0"/>
        </w:rPr>
        <w:t xml:space="preserve"> исполнительной власти;</w:t>
      </w:r>
    </w:p>
    <w:p w:rsidR="00D31CB3" w:rsidRPr="00BF2695" w:rsidRDefault="00D31CB3" w:rsidP="0043283A">
      <w:pPr>
        <w:pStyle w:val="a3"/>
        <w:numPr>
          <w:ilvl w:val="0"/>
          <w:numId w:val="12"/>
        </w:numPr>
        <w:tabs>
          <w:tab w:val="left" w:pos="1134"/>
        </w:tabs>
        <w:spacing w:before="0" w:after="0"/>
        <w:ind w:left="1134" w:firstLine="0"/>
        <w:rPr>
          <w:b w:val="0"/>
        </w:rPr>
      </w:pPr>
      <w:r w:rsidRPr="00BF2695">
        <w:rPr>
          <w:b w:val="0"/>
        </w:rPr>
        <w:t>Организаци</w:t>
      </w:r>
      <w:r w:rsidR="00773A34">
        <w:rPr>
          <w:b w:val="0"/>
        </w:rPr>
        <w:t>ями</w:t>
      </w:r>
      <w:r w:rsidRPr="00BF2695">
        <w:rPr>
          <w:b w:val="0"/>
        </w:rPr>
        <w:t>, являющи</w:t>
      </w:r>
      <w:r w:rsidR="00773A34">
        <w:rPr>
          <w:b w:val="0"/>
        </w:rPr>
        <w:t>мися</w:t>
      </w:r>
      <w:r w:rsidRPr="00BF2695">
        <w:rPr>
          <w:b w:val="0"/>
        </w:rPr>
        <w:t xml:space="preserve"> поставщиками по государственным контрактам, заключенным с Минздравом России.</w:t>
      </w:r>
    </w:p>
    <w:p w:rsidR="00762B52" w:rsidRPr="00BF2695" w:rsidRDefault="00773A34" w:rsidP="0043283A">
      <w:pPr>
        <w:pStyle w:val="a7"/>
        <w:numPr>
          <w:ilvl w:val="0"/>
          <w:numId w:val="16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31CB3" w:rsidRPr="00BF2695">
        <w:rPr>
          <w:rFonts w:ascii="Times New Roman" w:hAnsi="Times New Roman"/>
          <w:sz w:val="24"/>
          <w:szCs w:val="24"/>
        </w:rPr>
        <w:t>аявку на подключение (отключение) пользователей к Подсистеме «Мониторинг централизованных закупок»</w:t>
      </w:r>
      <w:r>
        <w:rPr>
          <w:rFonts w:ascii="Times New Roman" w:hAnsi="Times New Roman"/>
          <w:sz w:val="24"/>
          <w:szCs w:val="24"/>
        </w:rPr>
        <w:t xml:space="preserve"> (приложение 3) оформляется</w:t>
      </w:r>
      <w:r w:rsidR="00D31CB3" w:rsidRPr="00BF2695">
        <w:rPr>
          <w:rFonts w:ascii="Times New Roman" w:hAnsi="Times New Roman"/>
          <w:sz w:val="24"/>
          <w:szCs w:val="24"/>
        </w:rPr>
        <w:t>:</w:t>
      </w:r>
    </w:p>
    <w:p w:rsidR="00773A34" w:rsidRPr="00BF2695" w:rsidRDefault="00773A34" w:rsidP="00773A34">
      <w:pPr>
        <w:pStyle w:val="a3"/>
        <w:numPr>
          <w:ilvl w:val="0"/>
          <w:numId w:val="12"/>
        </w:numPr>
        <w:tabs>
          <w:tab w:val="left" w:pos="1134"/>
        </w:tabs>
        <w:spacing w:before="0" w:after="0"/>
        <w:ind w:left="1134" w:firstLine="0"/>
        <w:rPr>
          <w:b w:val="0"/>
        </w:rPr>
      </w:pPr>
      <w:r w:rsidRPr="00BF2695">
        <w:rPr>
          <w:b w:val="0"/>
        </w:rPr>
        <w:lastRenderedPageBreak/>
        <w:t>Федеральны</w:t>
      </w:r>
      <w:r>
        <w:rPr>
          <w:b w:val="0"/>
        </w:rPr>
        <w:t>ми</w:t>
      </w:r>
      <w:r w:rsidRPr="00BF2695">
        <w:rPr>
          <w:b w:val="0"/>
        </w:rPr>
        <w:t xml:space="preserve"> орган</w:t>
      </w:r>
      <w:r>
        <w:rPr>
          <w:b w:val="0"/>
        </w:rPr>
        <w:t>ами</w:t>
      </w:r>
      <w:r w:rsidRPr="00BF2695">
        <w:rPr>
          <w:b w:val="0"/>
        </w:rPr>
        <w:t xml:space="preserve"> исполнительной власти;</w:t>
      </w:r>
    </w:p>
    <w:p w:rsidR="00D31CB3" w:rsidRPr="00BF2695" w:rsidRDefault="00773A34" w:rsidP="00773A34">
      <w:pPr>
        <w:pStyle w:val="a3"/>
        <w:numPr>
          <w:ilvl w:val="0"/>
          <w:numId w:val="12"/>
        </w:numPr>
        <w:tabs>
          <w:tab w:val="left" w:pos="1134"/>
        </w:tabs>
        <w:spacing w:before="0" w:after="0"/>
        <w:ind w:left="1134" w:firstLine="0"/>
        <w:rPr>
          <w:b w:val="0"/>
        </w:rPr>
      </w:pPr>
      <w:r w:rsidRPr="00BF2695">
        <w:rPr>
          <w:b w:val="0"/>
        </w:rPr>
        <w:t>Региональны</w:t>
      </w:r>
      <w:r>
        <w:rPr>
          <w:b w:val="0"/>
        </w:rPr>
        <w:t>ми</w:t>
      </w:r>
      <w:r w:rsidRPr="00BF2695">
        <w:rPr>
          <w:b w:val="0"/>
        </w:rPr>
        <w:t xml:space="preserve"> орган</w:t>
      </w:r>
      <w:r>
        <w:rPr>
          <w:b w:val="0"/>
        </w:rPr>
        <w:t>ами</w:t>
      </w:r>
      <w:r w:rsidRPr="00BF2695">
        <w:rPr>
          <w:b w:val="0"/>
        </w:rPr>
        <w:t xml:space="preserve"> исполнительной власти</w:t>
      </w:r>
      <w:r w:rsidR="00D31CB3" w:rsidRPr="00BF2695">
        <w:rPr>
          <w:b w:val="0"/>
        </w:rPr>
        <w:t>;</w:t>
      </w:r>
    </w:p>
    <w:p w:rsidR="00D31CB3" w:rsidRPr="00773A34" w:rsidRDefault="00D31CB3" w:rsidP="00E27575">
      <w:pPr>
        <w:pStyle w:val="a3"/>
        <w:numPr>
          <w:ilvl w:val="0"/>
          <w:numId w:val="12"/>
        </w:numPr>
        <w:tabs>
          <w:tab w:val="left" w:pos="1134"/>
        </w:tabs>
        <w:spacing w:before="0" w:after="0"/>
        <w:ind w:left="1134" w:firstLine="0"/>
        <w:rPr>
          <w:b w:val="0"/>
        </w:rPr>
      </w:pPr>
      <w:r w:rsidRPr="00773A34">
        <w:rPr>
          <w:b w:val="0"/>
        </w:rPr>
        <w:t>Медицинск</w:t>
      </w:r>
      <w:r w:rsidR="00773A34" w:rsidRPr="00773A34">
        <w:rPr>
          <w:b w:val="0"/>
        </w:rPr>
        <w:t>ими</w:t>
      </w:r>
      <w:r w:rsidRPr="00773A34">
        <w:rPr>
          <w:b w:val="0"/>
        </w:rPr>
        <w:t xml:space="preserve"> учреждения</w:t>
      </w:r>
      <w:r w:rsidR="00773A34" w:rsidRPr="00773A34">
        <w:rPr>
          <w:b w:val="0"/>
        </w:rPr>
        <w:t>ми</w:t>
      </w:r>
      <w:r w:rsidRPr="00773A34">
        <w:rPr>
          <w:b w:val="0"/>
        </w:rPr>
        <w:t xml:space="preserve"> (получател</w:t>
      </w:r>
      <w:r w:rsidR="00773A34" w:rsidRPr="00773A34">
        <w:rPr>
          <w:b w:val="0"/>
        </w:rPr>
        <w:t>ями</w:t>
      </w:r>
      <w:r w:rsidRPr="00773A34">
        <w:rPr>
          <w:b w:val="0"/>
        </w:rPr>
        <w:t xml:space="preserve"> лекарственных препаратов в рамках централизованных поставок);</w:t>
      </w:r>
    </w:p>
    <w:p w:rsidR="001A5894" w:rsidRPr="00BF2695" w:rsidRDefault="001A5894" w:rsidP="0043283A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567" w:firstLine="0"/>
      </w:pPr>
      <w:r w:rsidRPr="00BF2695">
        <w:t>Порядок подключения Пользователей к Системе</w:t>
      </w:r>
      <w:r w:rsidR="00D31CB3" w:rsidRPr="00BF2695">
        <w:t>:</w:t>
      </w:r>
    </w:p>
    <w:p w:rsidR="001A5894" w:rsidRPr="00BF2695" w:rsidRDefault="001A5894" w:rsidP="004328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 xml:space="preserve">Для подключения к </w:t>
      </w:r>
      <w:r w:rsidR="00AA2523" w:rsidRPr="00BF2695">
        <w:rPr>
          <w:rFonts w:ascii="Times New Roman" w:hAnsi="Times New Roman"/>
          <w:sz w:val="24"/>
          <w:szCs w:val="24"/>
        </w:rPr>
        <w:t xml:space="preserve">Системе </w:t>
      </w:r>
      <w:r w:rsidRPr="00BF2695">
        <w:rPr>
          <w:rFonts w:ascii="Times New Roman" w:hAnsi="Times New Roman"/>
          <w:sz w:val="24"/>
          <w:szCs w:val="24"/>
        </w:rPr>
        <w:t>Пользователю необходимо:</w:t>
      </w:r>
    </w:p>
    <w:p w:rsidR="001A5894" w:rsidRPr="00BF2695" w:rsidRDefault="001A5894" w:rsidP="0043283A">
      <w:pPr>
        <w:pStyle w:val="a7"/>
        <w:numPr>
          <w:ilvl w:val="0"/>
          <w:numId w:val="28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 xml:space="preserve">ознакомиться с настоящим </w:t>
      </w:r>
      <w:r w:rsidR="00D31CB3" w:rsidRPr="00BF2695">
        <w:rPr>
          <w:rFonts w:ascii="Times New Roman" w:hAnsi="Times New Roman"/>
          <w:sz w:val="24"/>
          <w:szCs w:val="24"/>
        </w:rPr>
        <w:t>Порядком</w:t>
      </w:r>
      <w:r w:rsidRPr="00BF2695">
        <w:rPr>
          <w:rFonts w:ascii="Times New Roman" w:hAnsi="Times New Roman"/>
          <w:sz w:val="24"/>
          <w:szCs w:val="24"/>
        </w:rPr>
        <w:t>;</w:t>
      </w:r>
    </w:p>
    <w:p w:rsidR="001A5894" w:rsidRPr="00BF2695" w:rsidRDefault="001A5894" w:rsidP="0043283A">
      <w:pPr>
        <w:pStyle w:val="a7"/>
        <w:numPr>
          <w:ilvl w:val="0"/>
          <w:numId w:val="28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>при необходимости регистрации новых (отключении существующих) пользователей в Подсистем</w:t>
      </w:r>
      <w:r w:rsidR="00D31CB3" w:rsidRPr="00BF2695">
        <w:rPr>
          <w:rFonts w:ascii="Times New Roman" w:hAnsi="Times New Roman"/>
          <w:sz w:val="24"/>
          <w:szCs w:val="24"/>
        </w:rPr>
        <w:t>ах САП АХД ЦА</w:t>
      </w:r>
      <w:r w:rsidRPr="00BF2695">
        <w:rPr>
          <w:rFonts w:ascii="Times New Roman" w:hAnsi="Times New Roman"/>
          <w:sz w:val="24"/>
          <w:szCs w:val="24"/>
        </w:rPr>
        <w:t>,</w:t>
      </w:r>
      <w:r w:rsidR="00CD6545" w:rsidRPr="00BF2695">
        <w:rPr>
          <w:rFonts w:ascii="Times New Roman" w:hAnsi="Times New Roman"/>
          <w:sz w:val="24"/>
          <w:szCs w:val="24"/>
        </w:rPr>
        <w:t xml:space="preserve"> скачать с портала </w:t>
      </w:r>
      <w:r w:rsidR="00CD6545" w:rsidRPr="0043283A">
        <w:rPr>
          <w:rFonts w:ascii="Times New Roman" w:hAnsi="Times New Roman"/>
          <w:sz w:val="24"/>
          <w:szCs w:val="24"/>
        </w:rPr>
        <w:t>ahd-centre.rosminzdrav.ru</w:t>
      </w:r>
      <w:r w:rsidR="00CD6545" w:rsidRPr="00BF2695">
        <w:rPr>
          <w:rFonts w:ascii="Times New Roman" w:hAnsi="Times New Roman"/>
          <w:sz w:val="24"/>
          <w:szCs w:val="24"/>
        </w:rPr>
        <w:t xml:space="preserve"> заявку на подключение к подсистем</w:t>
      </w:r>
      <w:r w:rsidR="00D31CB3" w:rsidRPr="00BF2695">
        <w:rPr>
          <w:rFonts w:ascii="Times New Roman" w:hAnsi="Times New Roman"/>
          <w:sz w:val="24"/>
          <w:szCs w:val="24"/>
        </w:rPr>
        <w:t>ам</w:t>
      </w:r>
      <w:r w:rsidR="00CD6545" w:rsidRPr="00BF2695">
        <w:rPr>
          <w:rFonts w:ascii="Times New Roman" w:hAnsi="Times New Roman"/>
          <w:sz w:val="24"/>
          <w:szCs w:val="24"/>
        </w:rPr>
        <w:t xml:space="preserve"> и </w:t>
      </w:r>
      <w:r w:rsidRPr="00BF2695">
        <w:rPr>
          <w:rFonts w:ascii="Times New Roman" w:hAnsi="Times New Roman"/>
          <w:sz w:val="24"/>
          <w:szCs w:val="24"/>
        </w:rPr>
        <w:t xml:space="preserve">заполнить </w:t>
      </w:r>
      <w:r w:rsidR="00CD6545" w:rsidRPr="00BF2695">
        <w:rPr>
          <w:rFonts w:ascii="Times New Roman" w:hAnsi="Times New Roman"/>
          <w:sz w:val="24"/>
          <w:szCs w:val="24"/>
        </w:rPr>
        <w:t>её</w:t>
      </w:r>
      <w:r w:rsidR="00D31CB3" w:rsidRPr="00BF2695">
        <w:rPr>
          <w:rFonts w:ascii="Times New Roman" w:hAnsi="Times New Roman"/>
          <w:sz w:val="24"/>
          <w:szCs w:val="24"/>
        </w:rPr>
        <w:t xml:space="preserve">. </w:t>
      </w:r>
      <w:r w:rsidR="00E3635D">
        <w:rPr>
          <w:rFonts w:ascii="Times New Roman" w:hAnsi="Times New Roman"/>
          <w:sz w:val="24"/>
          <w:szCs w:val="24"/>
        </w:rPr>
        <w:t>Заявка на подключение к подсистеме</w:t>
      </w:r>
      <w:r w:rsidR="00D31CB3" w:rsidRPr="00BF2695">
        <w:rPr>
          <w:rFonts w:ascii="Times New Roman" w:hAnsi="Times New Roman"/>
          <w:sz w:val="24"/>
          <w:szCs w:val="24"/>
        </w:rPr>
        <w:t xml:space="preserve"> «Мониторинга </w:t>
      </w:r>
      <w:r w:rsidR="00FB40FA" w:rsidRPr="00BF2695">
        <w:rPr>
          <w:rFonts w:ascii="Times New Roman" w:hAnsi="Times New Roman"/>
          <w:sz w:val="24"/>
          <w:szCs w:val="24"/>
        </w:rPr>
        <w:t xml:space="preserve">централизованных поставок» </w:t>
      </w:r>
      <w:r w:rsidR="00E3635D">
        <w:rPr>
          <w:rFonts w:ascii="Times New Roman" w:hAnsi="Times New Roman"/>
          <w:sz w:val="24"/>
          <w:szCs w:val="24"/>
        </w:rPr>
        <w:t>подается отдельно</w:t>
      </w:r>
      <w:r w:rsidRPr="00BF2695">
        <w:rPr>
          <w:rFonts w:ascii="Times New Roman" w:hAnsi="Times New Roman"/>
          <w:sz w:val="24"/>
          <w:szCs w:val="24"/>
        </w:rPr>
        <w:t>;</w:t>
      </w:r>
    </w:p>
    <w:p w:rsidR="001A5894" w:rsidRDefault="001A5894" w:rsidP="0043283A">
      <w:pPr>
        <w:pStyle w:val="a7"/>
        <w:numPr>
          <w:ilvl w:val="0"/>
          <w:numId w:val="28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>заполненную Заявку</w:t>
      </w:r>
      <w:r w:rsidR="009D52FD" w:rsidRPr="00BF2695">
        <w:rPr>
          <w:rFonts w:ascii="Times New Roman" w:hAnsi="Times New Roman"/>
          <w:sz w:val="24"/>
          <w:szCs w:val="24"/>
        </w:rPr>
        <w:t xml:space="preserve"> в электронном виде, а так же сканированную копию с подпис</w:t>
      </w:r>
      <w:r w:rsidR="00E3635D">
        <w:rPr>
          <w:rFonts w:ascii="Times New Roman" w:hAnsi="Times New Roman"/>
          <w:sz w:val="24"/>
          <w:szCs w:val="24"/>
        </w:rPr>
        <w:t xml:space="preserve">ью руководителя и печатью организации (за исключением Минздрава России) </w:t>
      </w:r>
      <w:r w:rsidRPr="00BF2695">
        <w:rPr>
          <w:rFonts w:ascii="Times New Roman" w:hAnsi="Times New Roman"/>
          <w:sz w:val="24"/>
          <w:szCs w:val="24"/>
        </w:rPr>
        <w:t xml:space="preserve">направляют </w:t>
      </w:r>
      <w:r w:rsidR="000A1BAF" w:rsidRPr="00BF2695">
        <w:rPr>
          <w:rFonts w:ascii="Times New Roman" w:hAnsi="Times New Roman"/>
          <w:sz w:val="24"/>
          <w:szCs w:val="24"/>
        </w:rPr>
        <w:t xml:space="preserve">на адрес электронной почты СТП - </w:t>
      </w:r>
      <w:hyperlink r:id="rId6" w:history="1">
        <w:r w:rsidR="000A1BAF" w:rsidRPr="0043283A">
          <w:rPr>
            <w:rFonts w:ascii="Times New Roman" w:hAnsi="Times New Roman"/>
            <w:sz w:val="24"/>
            <w:szCs w:val="24"/>
          </w:rPr>
          <w:t>ahd-center@rosminzdrav.ru</w:t>
        </w:r>
      </w:hyperlink>
      <w:r w:rsidRPr="00BF2695">
        <w:rPr>
          <w:rFonts w:ascii="Times New Roman" w:hAnsi="Times New Roman"/>
          <w:sz w:val="24"/>
          <w:szCs w:val="24"/>
        </w:rPr>
        <w:t>;</w:t>
      </w:r>
    </w:p>
    <w:p w:rsidR="00E97CFB" w:rsidRPr="00BF2695" w:rsidRDefault="00E97CFB" w:rsidP="0043283A">
      <w:pPr>
        <w:pStyle w:val="a7"/>
        <w:numPr>
          <w:ilvl w:val="0"/>
          <w:numId w:val="28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Сотрудники Минздрава подписывают заявку у руководителя структурного </w:t>
      </w:r>
      <w:r w:rsidR="002B0380">
        <w:rPr>
          <w:rFonts w:ascii="Times New Roman" w:hAnsi="Times New Roman"/>
          <w:sz w:val="24"/>
          <w:szCs w:val="24"/>
        </w:rPr>
        <w:t xml:space="preserve">подразделения, </w:t>
      </w:r>
      <w:r w:rsidR="00795DD9">
        <w:rPr>
          <w:rFonts w:ascii="Times New Roman" w:hAnsi="Times New Roman"/>
          <w:sz w:val="24"/>
          <w:szCs w:val="24"/>
        </w:rPr>
        <w:t>ответственного</w:t>
      </w:r>
      <w:r w:rsidR="002B0380">
        <w:rPr>
          <w:rFonts w:ascii="Times New Roman" w:hAnsi="Times New Roman"/>
          <w:sz w:val="24"/>
          <w:szCs w:val="24"/>
        </w:rPr>
        <w:t xml:space="preserve"> за эксплуатацию подсистемы, к которой производится подключение (Перечень структурных подразделений ответственных за подсистемы приведен в Приложении 4).</w:t>
      </w:r>
    </w:p>
    <w:p w:rsidR="00BF2695" w:rsidRDefault="001A5894" w:rsidP="0043283A">
      <w:pPr>
        <w:pStyle w:val="a7"/>
        <w:numPr>
          <w:ilvl w:val="0"/>
          <w:numId w:val="28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 xml:space="preserve">СТП в течение одного рабочего дня регистрирует новых (отключает существующих) пользователей с назначением (ограничением) соответствующих прав доступа и отправляет заявителю по электронной почте логин и пароль для работы </w:t>
      </w:r>
      <w:r w:rsidR="00F56470" w:rsidRPr="00BF2695">
        <w:rPr>
          <w:rFonts w:ascii="Times New Roman" w:hAnsi="Times New Roman"/>
          <w:sz w:val="24"/>
          <w:szCs w:val="24"/>
        </w:rPr>
        <w:t>с</w:t>
      </w:r>
      <w:r w:rsidRPr="00BF2695">
        <w:rPr>
          <w:rFonts w:ascii="Times New Roman" w:hAnsi="Times New Roman"/>
          <w:sz w:val="24"/>
          <w:szCs w:val="24"/>
        </w:rPr>
        <w:t xml:space="preserve"> </w:t>
      </w:r>
      <w:r w:rsidR="00F56470" w:rsidRPr="00BF2695">
        <w:rPr>
          <w:rFonts w:ascii="Times New Roman" w:hAnsi="Times New Roman"/>
          <w:sz w:val="24"/>
          <w:szCs w:val="24"/>
        </w:rPr>
        <w:t>Подсистем</w:t>
      </w:r>
      <w:r w:rsidR="00FB40FA" w:rsidRPr="00BF2695">
        <w:rPr>
          <w:rFonts w:ascii="Times New Roman" w:hAnsi="Times New Roman"/>
          <w:sz w:val="24"/>
          <w:szCs w:val="24"/>
        </w:rPr>
        <w:t>ами САП АХД ЦА</w:t>
      </w:r>
      <w:r w:rsidR="00F56470" w:rsidRPr="00BF2695">
        <w:rPr>
          <w:rFonts w:ascii="Times New Roman" w:hAnsi="Times New Roman"/>
          <w:sz w:val="24"/>
          <w:szCs w:val="24"/>
        </w:rPr>
        <w:t>.</w:t>
      </w:r>
      <w:bookmarkEnd w:id="0"/>
    </w:p>
    <w:p w:rsidR="00440403" w:rsidRPr="00440403" w:rsidRDefault="00440403" w:rsidP="00440403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28B" w:rsidRDefault="00BF2695" w:rsidP="004328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bookmarkStart w:id="2" w:name="_MON_1566989309"/>
    <w:bookmarkEnd w:id="2"/>
    <w:p w:rsidR="0087328B" w:rsidRDefault="002B03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9441" w:dyaOrig="13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95pt;height:696.9pt" o:ole="">
            <v:imagedata r:id="rId7" o:title=""/>
          </v:shape>
          <o:OLEObject Type="Embed" ProgID="Excel.Sheet.12" ShapeID="_x0000_i1025" DrawAspect="Content" ObjectID="_1566995100" r:id="rId8"/>
        </w:object>
      </w:r>
    </w:p>
    <w:p w:rsidR="00BF2695" w:rsidRDefault="008732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94FF3" w:rsidRDefault="00D94FF3">
      <w:pPr>
        <w:rPr>
          <w:rFonts w:ascii="Times New Roman" w:hAnsi="Times New Roman"/>
          <w:sz w:val="24"/>
          <w:szCs w:val="24"/>
        </w:rPr>
      </w:pPr>
    </w:p>
    <w:bookmarkStart w:id="3" w:name="_MON_1566924874"/>
    <w:bookmarkEnd w:id="3"/>
    <w:p w:rsidR="00D94FF3" w:rsidRDefault="00D94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9795" w:dyaOrig="12675">
          <v:shape id="_x0000_i1026" type="#_x0000_t75" style="width:520.3pt;height:633.75pt" o:ole="">
            <v:imagedata r:id="rId9" o:title=""/>
          </v:shape>
          <o:OLEObject Type="Embed" ProgID="Excel.Sheet.12" ShapeID="_x0000_i1026" DrawAspect="Content" ObjectID="_1566995101" r:id="rId10"/>
        </w:object>
      </w:r>
    </w:p>
    <w:p w:rsidR="00D94FF3" w:rsidRDefault="00D94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94FF3" w:rsidRDefault="00D94FF3">
      <w:pPr>
        <w:rPr>
          <w:rFonts w:ascii="Times New Roman" w:hAnsi="Times New Roman"/>
          <w:sz w:val="24"/>
          <w:szCs w:val="24"/>
        </w:rPr>
        <w:sectPr w:rsidR="00D94FF3" w:rsidSect="00875D8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bookmarkStart w:id="4" w:name="_MON_1566924885"/>
    <w:bookmarkEnd w:id="4"/>
    <w:p w:rsidR="002B0380" w:rsidRDefault="00D94FF3">
      <w:pPr>
        <w:rPr>
          <w:rFonts w:ascii="Times New Roman" w:hAnsi="Times New Roman"/>
          <w:sz w:val="24"/>
          <w:szCs w:val="24"/>
        </w:rPr>
        <w:sectPr w:rsidR="002B0380" w:rsidSect="00D94FF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object w:dxaOrig="16726" w:dyaOrig="13315">
          <v:shape id="_x0000_i1027" type="#_x0000_t75" style="width:762.8pt;height:514.2pt" o:ole="">
            <v:imagedata r:id="rId11" o:title=""/>
          </v:shape>
          <o:OLEObject Type="Embed" ProgID="Excel.Sheet.12" ShapeID="_x0000_i1027" DrawAspect="Content" ObjectID="_1566995102" r:id="rId12"/>
        </w:object>
      </w:r>
    </w:p>
    <w:p w:rsidR="002B0380" w:rsidRDefault="002B0380" w:rsidP="002B0380">
      <w:pPr>
        <w:tabs>
          <w:tab w:val="left" w:pos="1134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  <w:r w:rsidRPr="002B0380">
        <w:rPr>
          <w:rFonts w:ascii="Times New Roman" w:hAnsi="Times New Roman"/>
          <w:sz w:val="24"/>
          <w:szCs w:val="24"/>
        </w:rPr>
        <w:t xml:space="preserve"> к Порядку регистрации (отключения) пользователей САП АХД ЦА</w:t>
      </w:r>
    </w:p>
    <w:p w:rsidR="002B0380" w:rsidRPr="002B0380" w:rsidRDefault="002B0380" w:rsidP="002B0380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0380">
        <w:rPr>
          <w:rFonts w:ascii="Times New Roman" w:hAnsi="Times New Roman"/>
          <w:b/>
          <w:sz w:val="24"/>
          <w:szCs w:val="24"/>
        </w:rPr>
        <w:t>Перечень структурных подразделений ответственных за эксплуатацию подсистем</w:t>
      </w:r>
    </w:p>
    <w:p w:rsidR="002B0380" w:rsidRPr="00BF2695" w:rsidRDefault="002B0380" w:rsidP="002B03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>Ответственные департаменты за подсистемы САП АХД ЦА:</w:t>
      </w:r>
    </w:p>
    <w:p w:rsidR="002B0380" w:rsidRPr="00BF2695" w:rsidRDefault="002B0380" w:rsidP="002B0380">
      <w:pPr>
        <w:pStyle w:val="a7"/>
        <w:numPr>
          <w:ilvl w:val="0"/>
          <w:numId w:val="14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>Департамент учетной политики и контроля:</w:t>
      </w:r>
    </w:p>
    <w:p w:rsidR="002B0380" w:rsidRPr="00BF2695" w:rsidRDefault="002B0380" w:rsidP="002B0380">
      <w:pPr>
        <w:pStyle w:val="a7"/>
        <w:numPr>
          <w:ilvl w:val="0"/>
          <w:numId w:val="15"/>
        </w:numPr>
        <w:spacing w:after="0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>Подсистема Учета государственных контрактов, договоров и закупок малого объема;</w:t>
      </w:r>
    </w:p>
    <w:p w:rsidR="002B0380" w:rsidRPr="00BF2695" w:rsidRDefault="002B0380" w:rsidP="002B0380">
      <w:pPr>
        <w:pStyle w:val="a7"/>
        <w:numPr>
          <w:ilvl w:val="0"/>
          <w:numId w:val="15"/>
        </w:numPr>
        <w:spacing w:after="0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>Подсистема Учета поставок товаров и услуг в ЦА;</w:t>
      </w:r>
    </w:p>
    <w:p w:rsidR="002B0380" w:rsidRPr="00BF2695" w:rsidRDefault="002B0380" w:rsidP="002B0380">
      <w:pPr>
        <w:pStyle w:val="a7"/>
        <w:numPr>
          <w:ilvl w:val="0"/>
          <w:numId w:val="15"/>
        </w:numPr>
        <w:spacing w:after="0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>Подсистема Бюджетного учета;</w:t>
      </w:r>
    </w:p>
    <w:p w:rsidR="002B0380" w:rsidRPr="00BF2695" w:rsidRDefault="002B0380" w:rsidP="002B0380">
      <w:pPr>
        <w:pStyle w:val="a7"/>
        <w:numPr>
          <w:ilvl w:val="0"/>
          <w:numId w:val="15"/>
        </w:numPr>
        <w:spacing w:after="0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>Подсистема Планирования закупок и учета документов размещения заказа;</w:t>
      </w:r>
    </w:p>
    <w:p w:rsidR="002B0380" w:rsidRPr="00BF2695" w:rsidRDefault="002B0380" w:rsidP="002B0380">
      <w:pPr>
        <w:pStyle w:val="a7"/>
        <w:numPr>
          <w:ilvl w:val="0"/>
          <w:numId w:val="15"/>
        </w:numPr>
        <w:spacing w:after="0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>Подсистема Расчета оплаты труда;</w:t>
      </w:r>
    </w:p>
    <w:p w:rsidR="002B0380" w:rsidRPr="00BF2695" w:rsidRDefault="002B0380" w:rsidP="002B0380">
      <w:pPr>
        <w:pStyle w:val="a7"/>
        <w:numPr>
          <w:ilvl w:val="0"/>
          <w:numId w:val="15"/>
        </w:numPr>
        <w:spacing w:after="0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>Подсистема Управленческой отчетности (в части своей компетенции);</w:t>
      </w:r>
    </w:p>
    <w:p w:rsidR="002B0380" w:rsidRPr="00BF2695" w:rsidRDefault="002B0380" w:rsidP="002B0380">
      <w:pPr>
        <w:pStyle w:val="a7"/>
        <w:numPr>
          <w:ilvl w:val="0"/>
          <w:numId w:val="15"/>
        </w:numPr>
        <w:spacing w:after="0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>Подсистема Распределения, перечисления, учета и отчетности по межбюджетным трансфертам;</w:t>
      </w:r>
    </w:p>
    <w:p w:rsidR="002B0380" w:rsidRPr="00BF2695" w:rsidRDefault="002B0380" w:rsidP="002B0380">
      <w:pPr>
        <w:pStyle w:val="a7"/>
        <w:numPr>
          <w:ilvl w:val="0"/>
          <w:numId w:val="15"/>
        </w:numPr>
        <w:spacing w:after="0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>Подсистема Распределения, перечисления, учета и отчетности по субсидиям подведомственным учреждениям;</w:t>
      </w:r>
    </w:p>
    <w:p w:rsidR="002B0380" w:rsidRPr="00BF2695" w:rsidRDefault="002B0380" w:rsidP="002B0380">
      <w:pPr>
        <w:pStyle w:val="a7"/>
        <w:numPr>
          <w:ilvl w:val="0"/>
          <w:numId w:val="15"/>
        </w:numPr>
        <w:spacing w:after="0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>Подсистема Бюджетной отчетности центрального аппарата;</w:t>
      </w:r>
    </w:p>
    <w:p w:rsidR="002B0380" w:rsidRPr="00BF2695" w:rsidRDefault="002B0380" w:rsidP="002B0380">
      <w:pPr>
        <w:pStyle w:val="a7"/>
        <w:numPr>
          <w:ilvl w:val="0"/>
          <w:numId w:val="15"/>
        </w:numPr>
        <w:spacing w:after="0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>Подсистема Электронной инвентаризации;</w:t>
      </w:r>
    </w:p>
    <w:p w:rsidR="002B0380" w:rsidRPr="00BF2695" w:rsidRDefault="002B0380" w:rsidP="002B0380">
      <w:pPr>
        <w:pStyle w:val="a7"/>
        <w:numPr>
          <w:ilvl w:val="0"/>
          <w:numId w:val="15"/>
        </w:numPr>
        <w:spacing w:after="0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>Подсистема «Рабочий стол подразделения» (в части своей компетенции);</w:t>
      </w:r>
    </w:p>
    <w:p w:rsidR="002B0380" w:rsidRPr="00BF2695" w:rsidRDefault="002B0380" w:rsidP="002B0380">
      <w:pPr>
        <w:pStyle w:val="a7"/>
        <w:numPr>
          <w:ilvl w:val="0"/>
          <w:numId w:val="15"/>
        </w:numPr>
        <w:spacing w:after="0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>Подсистема Контроля результатов АХД;</w:t>
      </w:r>
    </w:p>
    <w:p w:rsidR="002B0380" w:rsidRPr="00BF2695" w:rsidRDefault="002B0380" w:rsidP="002B0380">
      <w:pPr>
        <w:pStyle w:val="a7"/>
        <w:numPr>
          <w:ilvl w:val="0"/>
          <w:numId w:val="14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>Департамент управления делами и кадров:</w:t>
      </w:r>
    </w:p>
    <w:p w:rsidR="002B0380" w:rsidRPr="00BF2695" w:rsidRDefault="002B0380" w:rsidP="002B0380">
      <w:pPr>
        <w:pStyle w:val="a7"/>
        <w:numPr>
          <w:ilvl w:val="0"/>
          <w:numId w:val="15"/>
        </w:numPr>
        <w:spacing w:after="0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>Подсистема Кадрового учета;</w:t>
      </w:r>
    </w:p>
    <w:p w:rsidR="002B0380" w:rsidRPr="00BF2695" w:rsidRDefault="002B0380" w:rsidP="002B0380">
      <w:pPr>
        <w:pStyle w:val="a7"/>
        <w:numPr>
          <w:ilvl w:val="0"/>
          <w:numId w:val="15"/>
        </w:numPr>
        <w:spacing w:after="0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>Подсистема «Рабочий стол подразделения» (в части своей компетенции);</w:t>
      </w:r>
    </w:p>
    <w:p w:rsidR="002B0380" w:rsidRPr="00BF2695" w:rsidRDefault="002B0380" w:rsidP="002B0380">
      <w:pPr>
        <w:pStyle w:val="a7"/>
        <w:numPr>
          <w:ilvl w:val="0"/>
          <w:numId w:val="14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>Финансово-экономический департамент</w:t>
      </w:r>
    </w:p>
    <w:p w:rsidR="002B0380" w:rsidRPr="00BF2695" w:rsidRDefault="002B0380" w:rsidP="002B0380">
      <w:pPr>
        <w:pStyle w:val="a7"/>
        <w:numPr>
          <w:ilvl w:val="0"/>
          <w:numId w:val="15"/>
        </w:numPr>
        <w:spacing w:after="0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>Подсистема Управленческой отчетности (в части своей компетенции);</w:t>
      </w:r>
    </w:p>
    <w:p w:rsidR="002B0380" w:rsidRPr="00BF2695" w:rsidRDefault="002B0380" w:rsidP="002B0380">
      <w:pPr>
        <w:pStyle w:val="a7"/>
        <w:numPr>
          <w:ilvl w:val="0"/>
          <w:numId w:val="15"/>
        </w:numPr>
        <w:spacing w:after="0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>Подсистема Распределения и доведения бюджетных данных;</w:t>
      </w:r>
    </w:p>
    <w:p w:rsidR="002B0380" w:rsidRPr="00BF2695" w:rsidRDefault="002B0380" w:rsidP="002B0380">
      <w:pPr>
        <w:pStyle w:val="a7"/>
        <w:numPr>
          <w:ilvl w:val="0"/>
          <w:numId w:val="15"/>
        </w:numPr>
        <w:spacing w:after="0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>Подсистема «Рабочий стол подразделения» (в части своей компетенции);</w:t>
      </w:r>
    </w:p>
    <w:p w:rsidR="002B0380" w:rsidRPr="00BF2695" w:rsidRDefault="002B0380" w:rsidP="002B0380">
      <w:pPr>
        <w:pStyle w:val="a7"/>
        <w:numPr>
          <w:ilvl w:val="0"/>
          <w:numId w:val="14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>Департамент лекарственного обеспечения и регулирования обращения медицинских изделий</w:t>
      </w:r>
    </w:p>
    <w:p w:rsidR="002B0380" w:rsidRPr="00BF2695" w:rsidRDefault="002B0380" w:rsidP="002B0380">
      <w:pPr>
        <w:pStyle w:val="a7"/>
        <w:numPr>
          <w:ilvl w:val="0"/>
          <w:numId w:val="15"/>
        </w:numPr>
        <w:spacing w:after="0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>Подсистема «Рабочий стол подразделения» (в части своей компетенции);</w:t>
      </w:r>
    </w:p>
    <w:p w:rsidR="002B0380" w:rsidRPr="00BF2695" w:rsidRDefault="002B0380" w:rsidP="002B0380">
      <w:pPr>
        <w:pStyle w:val="a7"/>
        <w:numPr>
          <w:ilvl w:val="0"/>
          <w:numId w:val="15"/>
        </w:numPr>
        <w:spacing w:after="0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BF2695">
        <w:rPr>
          <w:rFonts w:ascii="Times New Roman" w:hAnsi="Times New Roman"/>
          <w:sz w:val="24"/>
          <w:szCs w:val="24"/>
        </w:rPr>
        <w:t>Подсистема Мониторинга централизованных закупок;</w:t>
      </w:r>
    </w:p>
    <w:p w:rsidR="00D94FF3" w:rsidRDefault="00D94FF3">
      <w:pPr>
        <w:rPr>
          <w:rFonts w:ascii="Times New Roman" w:hAnsi="Times New Roman"/>
          <w:sz w:val="24"/>
          <w:szCs w:val="24"/>
        </w:rPr>
      </w:pPr>
    </w:p>
    <w:sectPr w:rsidR="00D94FF3" w:rsidSect="002B03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4CA"/>
    <w:multiLevelType w:val="hybridMultilevel"/>
    <w:tmpl w:val="019E738A"/>
    <w:lvl w:ilvl="0" w:tplc="D9287C2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4F41F7"/>
    <w:multiLevelType w:val="hybridMultilevel"/>
    <w:tmpl w:val="019E738A"/>
    <w:lvl w:ilvl="0" w:tplc="D9287C2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015457E"/>
    <w:multiLevelType w:val="multilevel"/>
    <w:tmpl w:val="E040B5C2"/>
    <w:lvl w:ilvl="0">
      <w:start w:val="1"/>
      <w:numFmt w:val="decimal"/>
      <w:pStyle w:val="1"/>
      <w:lvlText w:val="%1"/>
      <w:lvlJc w:val="left"/>
      <w:pPr>
        <w:ind w:left="574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7948" w:hanging="576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30FD1B80"/>
    <w:multiLevelType w:val="hybridMultilevel"/>
    <w:tmpl w:val="89A87114"/>
    <w:lvl w:ilvl="0" w:tplc="ECD65F9A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367B5184"/>
    <w:multiLevelType w:val="hybridMultilevel"/>
    <w:tmpl w:val="019E738A"/>
    <w:lvl w:ilvl="0" w:tplc="D9287C2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85B0650"/>
    <w:multiLevelType w:val="hybridMultilevel"/>
    <w:tmpl w:val="26B0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329F8"/>
    <w:multiLevelType w:val="hybridMultilevel"/>
    <w:tmpl w:val="E8604C14"/>
    <w:lvl w:ilvl="0" w:tplc="9C40C4EE">
      <w:start w:val="1"/>
      <w:numFmt w:val="russianLower"/>
      <w:lvlText w:val="%1 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5244C0"/>
    <w:multiLevelType w:val="hybridMultilevel"/>
    <w:tmpl w:val="E8604C14"/>
    <w:lvl w:ilvl="0" w:tplc="9C40C4EE">
      <w:start w:val="1"/>
      <w:numFmt w:val="russianLower"/>
      <w:lvlText w:val="%1 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7D74DA"/>
    <w:multiLevelType w:val="hybridMultilevel"/>
    <w:tmpl w:val="2F565B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34069BA"/>
    <w:multiLevelType w:val="hybridMultilevel"/>
    <w:tmpl w:val="9A08A62A"/>
    <w:lvl w:ilvl="0" w:tplc="ECD65F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4BE0AD0"/>
    <w:multiLevelType w:val="hybridMultilevel"/>
    <w:tmpl w:val="E8604C14"/>
    <w:lvl w:ilvl="0" w:tplc="9C40C4EE">
      <w:start w:val="1"/>
      <w:numFmt w:val="russianLower"/>
      <w:lvlText w:val="%1 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8117A2"/>
    <w:multiLevelType w:val="hybridMultilevel"/>
    <w:tmpl w:val="019E738A"/>
    <w:lvl w:ilvl="0" w:tplc="D9287C2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524C74"/>
    <w:multiLevelType w:val="hybridMultilevel"/>
    <w:tmpl w:val="80E407A2"/>
    <w:lvl w:ilvl="0" w:tplc="550044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F577BCD"/>
    <w:multiLevelType w:val="hybridMultilevel"/>
    <w:tmpl w:val="019E738A"/>
    <w:lvl w:ilvl="0" w:tplc="D9287C2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2"/>
  </w:num>
  <w:num w:numId="11">
    <w:abstractNumId w:val="5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11"/>
  </w:num>
  <w:num w:numId="27">
    <w:abstractNumId w:val="13"/>
  </w:num>
  <w:num w:numId="28">
    <w:abstractNumId w:val="4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B9"/>
    <w:rsid w:val="00007A09"/>
    <w:rsid w:val="00073934"/>
    <w:rsid w:val="000A1BAF"/>
    <w:rsid w:val="0014033B"/>
    <w:rsid w:val="00194FF9"/>
    <w:rsid w:val="001A5894"/>
    <w:rsid w:val="001F16B9"/>
    <w:rsid w:val="00204B8E"/>
    <w:rsid w:val="0023315A"/>
    <w:rsid w:val="002350D7"/>
    <w:rsid w:val="002B0380"/>
    <w:rsid w:val="002C3BFF"/>
    <w:rsid w:val="0031733D"/>
    <w:rsid w:val="00351F2E"/>
    <w:rsid w:val="0036632C"/>
    <w:rsid w:val="0037554F"/>
    <w:rsid w:val="003B049E"/>
    <w:rsid w:val="003D433F"/>
    <w:rsid w:val="0043283A"/>
    <w:rsid w:val="00440403"/>
    <w:rsid w:val="00452271"/>
    <w:rsid w:val="00462813"/>
    <w:rsid w:val="004E422C"/>
    <w:rsid w:val="0069030B"/>
    <w:rsid w:val="00762B52"/>
    <w:rsid w:val="00771B7E"/>
    <w:rsid w:val="00772067"/>
    <w:rsid w:val="00773A34"/>
    <w:rsid w:val="00795DD9"/>
    <w:rsid w:val="007D67D4"/>
    <w:rsid w:val="008502E5"/>
    <w:rsid w:val="0087328B"/>
    <w:rsid w:val="00875D8E"/>
    <w:rsid w:val="00941CA0"/>
    <w:rsid w:val="00973864"/>
    <w:rsid w:val="009D52FD"/>
    <w:rsid w:val="00A00C5C"/>
    <w:rsid w:val="00AA2523"/>
    <w:rsid w:val="00B64AAB"/>
    <w:rsid w:val="00B71945"/>
    <w:rsid w:val="00BF2695"/>
    <w:rsid w:val="00CD6545"/>
    <w:rsid w:val="00D31CB3"/>
    <w:rsid w:val="00D94FF3"/>
    <w:rsid w:val="00E3635D"/>
    <w:rsid w:val="00E97CFB"/>
    <w:rsid w:val="00F5148B"/>
    <w:rsid w:val="00F56470"/>
    <w:rsid w:val="00F7467F"/>
    <w:rsid w:val="00F772CA"/>
    <w:rsid w:val="00F82206"/>
    <w:rsid w:val="00FB40FA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6B9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16B9"/>
    <w:pPr>
      <w:keepNext/>
      <w:numPr>
        <w:ilvl w:val="1"/>
        <w:numId w:val="1"/>
      </w:numPr>
      <w:spacing w:before="240" w:after="60"/>
      <w:ind w:left="1286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F16B9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6B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16B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6B9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16B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16B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16B9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6B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16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F16B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16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16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16B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16B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16B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16B9"/>
    <w:rPr>
      <w:rFonts w:ascii="Calibri Light" w:eastAsia="Times New Roman" w:hAnsi="Calibri Light" w:cs="Times New Roman"/>
    </w:rPr>
  </w:style>
  <w:style w:type="paragraph" w:customStyle="1" w:styleId="a3">
    <w:name w:val="ТЗ Раздел"/>
    <w:basedOn w:val="1"/>
    <w:link w:val="a4"/>
    <w:qFormat/>
    <w:rsid w:val="001F16B9"/>
    <w:pPr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ТЗ Раздел Знак"/>
    <w:link w:val="a3"/>
    <w:rsid w:val="001F16B9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B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04B8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D43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D433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D433F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433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D433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A1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6B9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16B9"/>
    <w:pPr>
      <w:keepNext/>
      <w:numPr>
        <w:ilvl w:val="1"/>
        <w:numId w:val="1"/>
      </w:numPr>
      <w:spacing w:before="240" w:after="60"/>
      <w:ind w:left="1286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F16B9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6B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16B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6B9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16B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16B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16B9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6B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16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F16B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16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16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16B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16B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16B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16B9"/>
    <w:rPr>
      <w:rFonts w:ascii="Calibri Light" w:eastAsia="Times New Roman" w:hAnsi="Calibri Light" w:cs="Times New Roman"/>
    </w:rPr>
  </w:style>
  <w:style w:type="paragraph" w:customStyle="1" w:styleId="a3">
    <w:name w:val="ТЗ Раздел"/>
    <w:basedOn w:val="1"/>
    <w:link w:val="a4"/>
    <w:qFormat/>
    <w:rsid w:val="001F16B9"/>
    <w:pPr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ТЗ Раздел Знак"/>
    <w:link w:val="a3"/>
    <w:rsid w:val="001F16B9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B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04B8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D43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D433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D433F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433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D433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A1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3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d-center@rosminzdrav.ru" TargetMode="Externa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2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ZamyslovVA</dc:creator>
  <cp:lastModifiedBy>admin</cp:lastModifiedBy>
  <cp:revision>4</cp:revision>
  <cp:lastPrinted>2017-08-24T12:37:00Z</cp:lastPrinted>
  <dcterms:created xsi:type="dcterms:W3CDTF">2017-09-15T11:03:00Z</dcterms:created>
  <dcterms:modified xsi:type="dcterms:W3CDTF">2017-09-15T12:39:00Z</dcterms:modified>
</cp:coreProperties>
</file>